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spacing w:before="0" w:after="240"/>
        <w:jc w:val="center"/>
        <w:rPr>
          <w:rFonts w:hint="eastAsia" w:ascii="仿宋_GB2312" w:hAnsi="宋体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kern w:val="2"/>
          <w:sz w:val="36"/>
          <w:szCs w:val="36"/>
          <w:lang w:val="en-US" w:eastAsia="zh-CN" w:bidi="ar-SA"/>
        </w:rPr>
        <w:t>图书馆空调维修设备采购询价公告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一、项目名称：江苏财经职业技术学院图书馆空调维修设备采购询价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二、项目地点：江苏财经职业技术学院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项目最高限价：人民币:叁万元整（30000元）。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四、项目内容及要求：图书馆中央空调维修设备采购。</w:t>
      </w:r>
    </w:p>
    <w:p>
      <w:pPr>
        <w:pStyle w:val="6"/>
        <w:spacing w:before="280" w:after="24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清单: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81"/>
        <w:gridCol w:w="713"/>
        <w:gridCol w:w="856"/>
        <w:gridCol w:w="1660"/>
        <w:gridCol w:w="1191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工程内容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规格型号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单价（元）</w:t>
            </w: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bidi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ZPJ72KCE-TFD-496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ZPI61KCE-TFD-496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C-SC903H8H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空调室外机主板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RVXVHT100GF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空调室外机主板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RVXVHT140GF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风机控制板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RVXVHT140GF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交流接触器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DB35-0049A（三星）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交流接触器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U411000004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五、项目要求：所供产品必须是正规厂家的合格产品。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六、报名时间：2021年7月21日至2021年7 月24 日。联系人：丁迎冬，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电话：15896168817。欢迎有资质的单位报名。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 江苏财经职业技术学院总务处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       2021年7月20 日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  <w:r>
        <w:rPr>
          <w:sz w:val="44"/>
          <w:szCs w:val="44"/>
        </w:rPr>
        <w:t xml:space="preserve">    </w:t>
      </w: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p>
      <w:pPr>
        <w:pStyle w:val="3"/>
        <w:jc w:val="center"/>
        <w:rPr>
          <w:sz w:val="30"/>
          <w:szCs w:val="30"/>
        </w:rPr>
      </w:pPr>
      <w:r>
        <w:rPr>
          <w:sz w:val="44"/>
          <w:szCs w:val="44"/>
        </w:rPr>
        <w:t>江苏财经职业技术学院</w:t>
      </w:r>
    </w:p>
    <w:p>
      <w:pPr>
        <w:pStyle w:val="3"/>
        <w:rPr>
          <w:sz w:val="30"/>
          <w:szCs w:val="30"/>
        </w:rPr>
      </w:pPr>
      <w:r>
        <w:rPr>
          <w:sz w:val="44"/>
          <w:szCs w:val="44"/>
          <w:u w:val="single"/>
        </w:rPr>
        <w:t xml:space="preserve">       </w:t>
      </w:r>
      <w:r>
        <w:rPr>
          <w:rFonts w:asciiTheme="minorHAnsi" w:hAnsiTheme="minorHAnsi" w:eastAsiaTheme="minorEastAsia" w:cstheme="minorBidi"/>
          <w:color w:val="auto"/>
          <w:kern w:val="2"/>
          <w:sz w:val="44"/>
          <w:szCs w:val="44"/>
          <w:u w:val="single"/>
          <w:lang w:val="en-US" w:eastAsia="zh-CN" w:bidi="ar-SA"/>
        </w:rPr>
        <w:t>图书馆空调维修</w:t>
      </w:r>
      <w:r>
        <w:rPr>
          <w:sz w:val="44"/>
          <w:szCs w:val="44"/>
          <w:u w:val="single"/>
        </w:rPr>
        <w:t>采购报价单</w:t>
      </w:r>
    </w:p>
    <w:p>
      <w:pPr>
        <w:pStyle w:val="3"/>
      </w:pPr>
    </w:p>
    <w:tbl>
      <w:tblPr>
        <w:tblStyle w:val="4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81"/>
        <w:gridCol w:w="713"/>
        <w:gridCol w:w="856"/>
        <w:gridCol w:w="1660"/>
        <w:gridCol w:w="1190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工程内容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规格型号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单价（元）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bidi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ZPJ72KCE-TFD-496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ZPI61KCE-TFD-496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压缩机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C-SC903H8H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空调室外机主板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RVXVHT100GF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空调室外机主板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RVXVHT140GF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风机控制板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RVXVHT140GF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交流接触器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DB35-0049A（三星）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交流接触器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U411000004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新宋体" w:hAnsi="新宋体" w:eastAsia="新宋体" w:cs="宋体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</w:tbl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总价（大写）：</w:t>
      </w: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报价单位：盖章</w:t>
      </w: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联系人：</w:t>
      </w: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联系电话：                         日期：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47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2"/>
  </w:compat>
  <w:rsids>
    <w:rsidRoot w:val="00000000"/>
    <w:rsid w:val="1EB34EF6"/>
    <w:rsid w:val="30E82D75"/>
    <w:rsid w:val="72D50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widowControl/>
      <w:spacing w:beforeAutospacing="1" w:after="142"/>
    </w:pPr>
    <w:rPr>
      <w:rFonts w:ascii="宋体" w:hAnsi="宋体" w:eastAsia="宋体" w:cs="宋体"/>
      <w:kern w:val="0"/>
      <w:sz w:val="24"/>
      <w:szCs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6">
    <w:name w:val="cjk"/>
    <w:basedOn w:val="3"/>
    <w:qFormat/>
    <w:uiPriority w:val="0"/>
    <w:pPr>
      <w:widowControl/>
      <w:spacing w:beforeAutospacing="1" w:after="142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437</Words>
  <Characters>630</Characters>
  <Paragraphs>110</Paragraphs>
  <TotalTime>14</TotalTime>
  <ScaleCrop>false</ScaleCrop>
  <LinksUpToDate>false</LinksUpToDate>
  <CharactersWithSpaces>712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2021-07-15T07:36:00Z</dcterms:created>
  <dc:creator>丁迎冬</dc:creator>
  <cp:lastModifiedBy>臧健</cp:lastModifiedBy>
  <dcterms:modified xsi:type="dcterms:W3CDTF">2021-07-21T01:11:42Z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476D90BC00ED4EACBE226C36FBA6AEA0</vt:lpwstr>
  </property>
</Properties>
</file>